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男人的生财之道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男人的生财之道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本书出售、求购地址：https://www.jiaokey.com/book/detail/12721945.html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关键词搜索：https://www.jiaokey.com/tag/男性-私人投资-通俗读物.html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