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书名：羊城觅踪  诠释广州各级文物保护单位</w:t>
      </w:r>
    </w:p>
    <w:p>
      <w:r>
        <w:t>作者：黄冕编著</w:t>
      </w:r>
    </w:p>
    <w:p>
      <w:r>
        <w:t>出版社：</w:t>
      </w:r>
    </w:p>
    <w:p>
      <w:r>
        <w:t>出版日期：2007.11</w:t>
      </w:r>
    </w:p>
    <w:p>
      <w:r>
        <w:t>总页数：147</w:t>
      </w:r>
    </w:p>
    <w:p>
      <w:r>
        <w:t>更多请访问教客网: www.jiaokey.com</w:t>
      </w:r>
    </w:p>
    <w:p>
      <w:r>
        <w:t>羊城觅踪  诠释广州各级文物保护单位 评论地址：https://www.jiaokey.com/book/detail/12721458.html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