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书名：理性时代  法兰西  公元1660-1800</w:t>
      </w:r>
    </w:p>
    <w:p>
      <w:r>
        <w:t>作者：（美）时代—生活图书公司编著；王克明译</w:t>
      </w:r>
    </w:p>
    <w:p>
      <w:r>
        <w:t>出版社：济南：山东画报出版社；北京：中国建筑工业出版社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理性时代  法兰西  公元1660-1800 评论地址：https://www.jiaokey.com/book/detail/12721364.html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