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猫头鹰书房  18  被发明的传统</w:t>
      </w:r>
    </w:p>
    <w:p>
      <w:r>
        <w:rPr>
          <w:rFonts w:ascii="宋体" w:hAnsi="宋体" w:eastAsia="宋体"/>
          <w:sz w:val="24"/>
        </w:rPr>
        <w:t>霍布斯邦等著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猫头鹰书房  18  被发明的传统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霍布斯邦等著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本书出售、求购地址：https://www.jiaokey.com/book/detail/12721017.html</w:t>
      </w:r>
    </w:p>
    <w:p>
      <w:r>
        <w:t>更多相关图书推荐：https://www.jiaokey.com</w:t>
      </w:r>
    </w:p>
    <w:p>
      <w:r>
        <w:t>霍布斯邦等著 其他作品：https://www.jiaokey.com/tag/霍布斯邦等著.html</w:t>
      </w:r>
    </w:p>
    <w:p>
      <w:r>
        <w:t>猫头鹰出版社 出版图书：https://www.jiaokey.com/tag/猫头鹰出版社.html</w:t>
      </w:r>
    </w:p>
    <w:p>
      <w:r>
        <w:t>关键词搜索：https://www.jiaokey.com/tag/猫头鹰书房  18  被发明的传统.html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