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书名：文明的母地  华夏文明的起源及其裂变的考古报告</w:t>
      </w:r>
    </w:p>
    <w:p>
      <w:r>
        <w:t>作者：白剑著</w:t>
      </w:r>
    </w:p>
    <w:p>
      <w:r>
        <w:t>出版社：成都：四川人民出版社</w:t>
      </w:r>
    </w:p>
    <w:p>
      <w:r>
        <w:t>出版日期：2002.01</w:t>
      </w:r>
    </w:p>
    <w:p>
      <w:r>
        <w:t>总页数：310</w:t>
      </w:r>
    </w:p>
    <w:p>
      <w:r>
        <w:t>更多请访问教客网: www.jiaokey.com</w:t>
      </w:r>
    </w:p>
    <w:p>
      <w:r>
        <w:t>文明的母地  华夏文明的起源及其裂变的考古报告 评论地址：https://www.jiaokey.com/book/detail/12719813.html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