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萌芽12年·实力作家作品范本  十才子·十才女后青春期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萌芽12年·实力作家作品范本  十才子·十才女后青春期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关键词搜索：https://www.jiaokey.com/tag/萌芽12年·实力作家作品范本  十才子·十才女后青春期.html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