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汽车维修企业创新管理  第3版</w:t>
      </w:r>
    </w:p>
    <w:p>
      <w:r>
        <w:rPr>
          <w:rFonts w:ascii="宋体" w:hAnsi="宋体" w:eastAsia="宋体"/>
          <w:sz w:val="24"/>
        </w:rPr>
        <w:t>胡建军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汽车维修企业创新管理  第3版</w:t>
            </w:r>
          </w:p>
        </w:tc>
      </w:tr>
      <w:tr>
        <w:tc>
          <w:tcPr>
            <w:tcW w:type="dxa" w:w="4320"/>
          </w:tcPr>
          <w:p>
            <w:r>
              <w:t>作者</w:t>
            </w:r>
          </w:p>
        </w:tc>
        <w:tc>
          <w:tcPr>
            <w:tcW w:type="dxa" w:w="4320"/>
          </w:tcPr>
          <w:p>
            <w:r>
              <w:t>胡建军</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9787111320494</w:t>
            </w:r>
          </w:p>
        </w:tc>
      </w:tr>
      <w:tr>
        <w:tc>
          <w:tcPr>
            <w:tcW w:type="dxa" w:w="4320"/>
          </w:tcPr>
          <w:p>
            <w:r>
              <w:t>出版日期</w:t>
            </w:r>
          </w:p>
        </w:tc>
        <w:tc>
          <w:tcPr>
            <w:tcW w:type="dxa" w:w="4320"/>
          </w:tcPr>
          <w:p>
            <w:r>
              <w:t>2011-01-01</w:t>
            </w:r>
          </w:p>
        </w:tc>
      </w:tr>
      <w:tr>
        <w:tc>
          <w:tcPr>
            <w:tcW w:type="dxa" w:w="4320"/>
          </w:tcPr>
          <w:p>
            <w:r>
              <w:t>页数</w:t>
            </w:r>
          </w:p>
        </w:tc>
        <w:tc>
          <w:tcPr>
            <w:tcW w:type="dxa" w:w="4320"/>
          </w:tcPr>
          <w:p>
            <w:r>
              <w:t>536</w:t>
            </w:r>
          </w:p>
        </w:tc>
      </w:tr>
      <w:tr>
        <w:tc>
          <w:tcPr>
            <w:tcW w:type="dxa" w:w="4320"/>
          </w:tcPr>
          <w:p>
            <w:r>
              <w:t>价格</w:t>
            </w:r>
          </w:p>
        </w:tc>
        <w:tc>
          <w:tcPr>
            <w:tcW w:type="dxa" w:w="4320"/>
          </w:tcPr>
          <w:p>
            <w:r/>
          </w:p>
        </w:tc>
      </w:tr>
      <w:tr>
        <w:tc>
          <w:tcPr>
            <w:tcW w:type="dxa" w:w="4320"/>
          </w:tcPr>
          <w:p>
            <w:r>
              <w:t>关键词</w:t>
            </w:r>
          </w:p>
        </w:tc>
        <w:tc>
          <w:tcPr>
            <w:tcW w:type="dxa" w:w="4320"/>
          </w:tcPr>
          <w:p>
            <w:r>
              <w:t>汽车-修理厂-工业企业管理</w:t>
            </w:r>
          </w:p>
        </w:tc>
      </w:tr>
      <w:tr>
        <w:tc>
          <w:tcPr>
            <w:tcW w:type="dxa" w:w="4320"/>
          </w:tcPr>
          <w:p>
            <w:r>
              <w:t>分类</w:t>
            </w:r>
          </w:p>
        </w:tc>
        <w:tc>
          <w:tcPr>
            <w:tcW w:type="dxa" w:w="4320"/>
          </w:tcPr>
          <w:p>
            <w:r>
              <w:t>工业部门经济</w:t>
            </w:r>
          </w:p>
        </w:tc>
      </w:tr>
    </w:tbl>
    <w:p/>
    <w:p>
      <w:pPr>
        <w:pStyle w:val="Heading1"/>
      </w:pPr>
      <w:r>
        <w:t>图书介绍</w:t>
      </w:r>
    </w:p>
    <w:p>
      <w:r>
        <w:t>作者总结了三十余年从事汽车维修行业的技术与管理经验，做了大量企业经营状况调查，结合我国汽车维修企业特点及国外汽车维修企业管理模式，将高深的管理理论通俗化、案例化，对企业在实践中遇到的问题进行理性化分析，并提出了相应的解决方案。本书内容按汽车维修企业运营流程顺序展开，依次介绍了企业前期可行性分析、投资分析、客户管理、设备选择原则、配件优化管理、人力资源管理、质量管理、资金运作分析、财务管理、经营管理创新、社会资本管理与应用、企业市场营销、服务营销、品牌管理、企校联合办职业教育等。第3版从发展的角度出发，对前两个版次的内容作了很多修改，并增加了设备管理与维护及汽车维修企业的信息管理与维修案例的管理和写作的内容。</w:t>
      </w:r>
    </w:p>
    <w:p/>
    <w:p>
      <w:r>
        <w:t>本书出售、求购地址：https://www.jiaokey.com/book/detail/12719049.html</w:t>
      </w:r>
    </w:p>
    <w:p>
      <w:r>
        <w:t>更多工业部门经济图书推荐：https://www.jiaokey.com</w:t>
      </w:r>
    </w:p>
    <w:p>
      <w:r>
        <w:t>胡建军 其他作品：https://www.jiaokey.com/tag/胡建军.html</w:t>
      </w:r>
    </w:p>
    <w:p>
      <w:r>
        <w:t>北京：机械工业出版社 出版图书：https://www.jiaokey.com/tag/北京：机械工业出版社.html</w:t>
      </w:r>
    </w:p>
    <w:p>
      <w:r>
        <w:t>关键词搜索：https://www.jiaokey.com/tag/汽车-修理厂-工业企业管理.html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