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诗潮  泰华新诗  第1辑</w:t>
      </w:r>
    </w:p>
    <w:p>
      <w:r>
        <w:rPr>
          <w:rFonts w:ascii="宋体" w:hAnsi="宋体" w:eastAsia="宋体"/>
          <w:sz w:val="24"/>
        </w:rPr>
        <w:t>周天晓主编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诗潮  泰华新诗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京华中原联合日报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本书出售、求购地址：https://www.jiaokey.com/book/detail/12718821.html</w:t>
      </w:r>
    </w:p>
    <w:p>
      <w:r>
        <w:t>更多相关图书推荐：https://www.jiaokey.com</w:t>
      </w:r>
    </w:p>
    <w:p>
      <w:r>
        <w:t>周天晓主编 其他作品：https://www.jiaokey.com/tag/周天晓主编.html</w:t>
      </w:r>
    </w:p>
    <w:p>
      <w:r>
        <w:t>京华中原联合日报 出版图书：https://www.jiaokey.com/tag/京华中原联合日报.html</w:t>
      </w:r>
    </w:p>
    <w:p>
      <w:r>
        <w:t>关键词搜索：https://www.jiaokey.com/tag/诗潮  泰华新诗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