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书名：翰墨飘香溢疁城  孙敏书法艺术奖五年回顾</w:t>
      </w:r>
    </w:p>
    <w:p>
      <w:r>
        <w:t>作者：上海高嘉定区教育局，孙敏书法艺术奖基金会编</w:t>
      </w:r>
    </w:p>
    <w:p>
      <w:r>
        <w:t>出版社：上海：上海古籍出版社</w:t>
      </w:r>
    </w:p>
    <w:p>
      <w:r>
        <w:t>出版日期：2010.11</w:t>
      </w:r>
    </w:p>
    <w:p>
      <w:r>
        <w:t>总页数：92</w:t>
      </w:r>
    </w:p>
    <w:p>
      <w:r>
        <w:t>更多请访问教客网: www.jiaokey.com</w:t>
      </w:r>
    </w:p>
    <w:p>
      <w:r>
        <w:t>翰墨飘香溢疁城  孙敏书法艺术奖五年回顾 评论地址：https://www.jiaokey.com/book/detail/12717278.html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