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进化树  技术信息分析分及新方案的产生</w:t>
      </w:r>
    </w:p>
    <w:p>
      <w:r>
        <w:rPr>
          <w:rFonts w:ascii="宋体" w:hAnsi="宋体" w:eastAsia="宋体"/>
          <w:sz w:val="24"/>
        </w:rPr>
        <w:t>（白俄）居古拉·什帕科夫斯基著；郭越红，孔晓琴等译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进化树  技术信息分析分及新方案的产生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（白俄）居古拉·什帕科夫斯基著；郭越红，孔晓琴等译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本书出售、求购地址：https://www.jiaokey.com/book/detail/12717062.html</w:t>
      </w:r>
    </w:p>
    <w:p>
      <w:r>
        <w:t>更多相关图书推荐：https://www.jiaokey.com</w:t>
      </w:r>
    </w:p>
    <w:p>
      <w:r>
        <w:t>（白俄）居古拉·什帕科夫斯基著；郭越红，孔晓琴等译 其他作品：https://www.jiaokey.com/tag/（白俄）居古拉·什帕科夫斯基著；郭越红，孔晓琴等译.html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关键词搜索：https://www.jiaokey.com/tag/进化树  技术信息分析分及新方案的产生.html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