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来自寂静的信息</w:t>
      </w:r>
    </w:p>
    <w:p>
      <w:r>
        <w:rPr>
          <w:rFonts w:ascii="宋体" w:hAnsi="宋体" w:eastAsia="宋体"/>
          <w:sz w:val="24"/>
        </w:rPr>
        <w:t>李耳纳·杰克博森著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来自寂静的信息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李耳纳·杰克博森著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生命潜能文化事业公司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本书出售、求购地址：https://www.jiaokey.com/book/detail/12716910.html</w:t>
      </w:r>
    </w:p>
    <w:p>
      <w:r>
        <w:t>更多相关图书推荐：https://www.jiaokey.com</w:t>
      </w:r>
    </w:p>
    <w:p>
      <w:r>
        <w:t>李耳纳·杰克博森著 其他作品：https://www.jiaokey.com/tag/李耳纳·杰克博森著.html</w:t>
      </w:r>
    </w:p>
    <w:p>
      <w:r>
        <w:t>生命潜能文化事业公司 出版图书：https://www.jiaokey.com/tag/生命潜能文化事业公司.html</w:t>
      </w:r>
    </w:p>
    <w:p>
      <w:r>
        <w:t>关键词搜索：https://www.jiaokey.com/tag/来自寂静的信息.html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