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2011兔年运程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2011兔年运程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本书出售、求购地址：https://www.jiaokey.com/book/detail/12715188.html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关键词搜索：https://www.jiaokey.com/tag/2011兔年运程.html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