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书名：永远高举社会主义旗帜：社会主义信念教育讲话</w:t>
      </w:r>
    </w:p>
    <w:p>
      <w:r>
        <w:t>作者：贺洪申，杨保明，邓一非著</w:t>
      </w:r>
    </w:p>
    <w:p>
      <w:r>
        <w:t>出版社：石家庄：河北人民出版社</w:t>
      </w:r>
    </w:p>
    <w:p>
      <w:r>
        <w:t>出版日期：1990.04</w:t>
      </w:r>
    </w:p>
    <w:p>
      <w:r>
        <w:t>总页数：167</w:t>
      </w:r>
    </w:p>
    <w:p>
      <w:r>
        <w:t>更多请访问教客网: www.jiaokey.com</w:t>
      </w:r>
    </w:p>
    <w:p>
      <w:r>
        <w:t>永远高举社会主义旗帜：社会主义信念教育讲话 评论地址：https://www.jiaokey.com/book/detail/12714732.html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