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2011年国家司法考试应试指导  TOP268核心考点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2011年国家司法考试应试指导  TOP268核心考点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本书出售、求购地址：https://www.jiaokey.com/book/detail/12714218.html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关键词搜索：https://www.jiaokey.com/tag/2011年国家司法考试应试指导  TOP268核心考点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