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学佛行仪</w:t>
      </w:r>
    </w:p>
    <w:p>
      <w:r>
        <w:rPr>
          <w:rFonts w:ascii="宋体" w:hAnsi="宋体" w:eastAsia="宋体"/>
          <w:sz w:val="24"/>
        </w:rPr>
        <w:t>善因法师编述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学佛行仪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善因法师编述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本书出售、求购地址：https://www.jiaokey.com/book/detail/12711292.html</w:t>
      </w:r>
    </w:p>
    <w:p>
      <w:r>
        <w:t>更多相关图书推荐：https://www.jiaokey.com</w:t>
      </w:r>
    </w:p>
    <w:p>
      <w:r>
        <w:t>善因法师编述 其他作品：https://www.jiaokey.com/tag/善因法师编述.html</w:t>
      </w:r>
    </w:p>
    <w:p>
      <w:r>
        <w:t>福建省佛教协会 出版图书：https://www.jiaokey.com/tag/福建省佛教协会.html</w:t>
      </w:r>
    </w:p>
    <w:p>
      <w:r>
        <w:t>关键词搜索：https://www.jiaokey.com/tag/学佛行仪.html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