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书名：基于MATLAB与fuzzyTECH的模糊与神经网络设计</w:t>
      </w:r>
    </w:p>
    <w:p>
      <w:r>
        <w:t>作者：周润景，张丽娜著</w:t>
      </w:r>
    </w:p>
    <w:p>
      <w:r>
        <w:t>出版社：北京：电子工业出版社</w:t>
      </w:r>
    </w:p>
    <w:p>
      <w:r>
        <w:t>出版日期：2010.09</w:t>
      </w:r>
    </w:p>
    <w:p>
      <w:r>
        <w:t>总页数：380</w:t>
      </w:r>
    </w:p>
    <w:p>
      <w:r>
        <w:t>更多请访问教客网: www.jiaokey.com</w:t>
      </w:r>
    </w:p>
    <w:p>
      <w:r>
        <w:t>基于MATLAB与fuzzyTECH的模糊与神经网络设计 评论地址：https://www.jiaokey.com/book/detail/12709641.html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