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司马迁与史记论集  第3辑</w:t>
      </w:r>
    </w:p>
    <w:p>
      <w:r>
        <w:rPr>
          <w:rFonts w:ascii="宋体" w:hAnsi="宋体" w:eastAsia="宋体"/>
          <w:sz w:val="24"/>
        </w:rPr>
        <w:t>袁仲一等主编；秦始皇兵马俑博物馆，陕西省司马迁研究会编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8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司马迁与史记论集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袁仲一等主编；秦始皇兵马俑博物馆，陕西省司马迁研究会编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司马迁-史记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本书出售、求购地址：https://www.jiaokey.com/book/detail/12708956.html</w:t>
      </w:r>
    </w:p>
    <w:p>
      <w:r>
        <w:t>更多相关图书推荐：https://www.jiaokey.com</w:t>
      </w:r>
    </w:p>
    <w:p>
      <w:r>
        <w:t>袁仲一等主编；秦始皇兵马俑博物馆，陕西省司马迁研究会编 其他作品：https://www.jiaokey.com/tag/袁仲一等主编；秦始皇兵马俑博物馆，陕西省司马迁研究会编.html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关键词搜索：https://www.jiaokey.com/tag/司马迁-史记.html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