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石码镇蔡港霞庵社杨氏派厦门家谱</w:t>
      </w:r>
    </w:p>
    <w:p>
      <w:r>
        <w:rPr>
          <w:rFonts w:ascii="宋体" w:hAnsi="宋体" w:eastAsia="宋体"/>
          <w:sz w:val="24"/>
        </w:rPr>
        <w:t>杨笃辉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石码镇蔡港霞庵社杨氏派厦门家谱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杨笃辉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本书出售、求购地址：https://www.jiaokey.com/book/detail/12708831.html</w:t>
      </w:r>
    </w:p>
    <w:p>
      <w:r>
        <w:t>更多相关图书推荐：https://www.jiaokey.com</w:t>
      </w:r>
    </w:p>
    <w:p>
      <w:r>
        <w:t>杨笃辉 其他作品：https://www.jiaokey.com/tag/杨笃辉.html</w:t>
      </w:r>
    </w:p>
    <w:p>
      <w:r>
        <w:t>关键词搜索：https://www.jiaokey.com/tag/石码镇蔡港霞庵社杨氏派厦门家谱.html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