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第十六册 非标设备制作工程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第十六册 非标设备制作工程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本书出售、求购地址：https://www.jiaokey.com/book/detail/12708417.html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第十六册 非标设备制作工程.html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