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全国计算机等级考试（三级数据库技术）一册通</w:t>
      </w:r>
    </w:p>
    <w:p>
      <w:r>
        <w:rPr>
          <w:rFonts w:ascii="宋体" w:hAnsi="宋体" w:eastAsia="宋体"/>
          <w:sz w:val="24"/>
        </w:rPr>
        <w:t>文兴斌主编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全国计算机等级考试（三级数据库技术）一册通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本书出售、求购地址：https://www.jiaokey.com/book/detail/12708294.html</w:t>
      </w:r>
    </w:p>
    <w:p>
      <w:r>
        <w:t>更多相关图书推荐：https://www.jiaokey.com</w:t>
      </w:r>
    </w:p>
    <w:p>
      <w:r>
        <w:t>文兴斌主编 其他作品：https://www.jiaokey.com/tag/文兴斌主编.html</w:t>
      </w:r>
    </w:p>
    <w:p>
      <w:r>
        <w:t>关键词搜索：https://www.jiaokey.com/tag/全国计算机等级考试（三级数据库技术）一册通.html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