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海南的春天  第三届海南国际椰子节活动纪念</w:t>
      </w:r>
    </w:p>
    <w:p>
      <w:r>
        <w:rPr>
          <w:rFonts w:ascii="宋体" w:hAnsi="宋体" w:eastAsia="宋体"/>
          <w:sz w:val="24"/>
        </w:rPr>
        <w:t>孙晓西，林光强主编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海南的春天  第三届海南国际椰子节活动纪念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孙晓西，林光强主编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海口丹昵广告有限公司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本书出售、求购地址：https://www.jiaokey.com/book/detail/12708096.html</w:t>
      </w:r>
    </w:p>
    <w:p>
      <w:r>
        <w:t>更多相关图书推荐：https://www.jiaokey.com</w:t>
      </w:r>
    </w:p>
    <w:p>
      <w:r>
        <w:t>孙晓西，林光强主编 其他作品：https://www.jiaokey.com/tag/孙晓西，林光强主编.html</w:t>
      </w:r>
    </w:p>
    <w:p>
      <w:r>
        <w:t>海口丹昵广告有限公司 出版图书：https://www.jiaokey.com/tag/海口丹昵广告有限公司.html</w:t>
      </w:r>
    </w:p>
    <w:p>
      <w:r>
        <w:t>关键词搜索：https://www.jiaokey.com/tag/海南的春天  第三届海南国际椰子节活动纪念.html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