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学习八届全国人大二次会议《政府工作报告》辅导</w:t>
      </w:r>
    </w:p>
    <w:p>
      <w:r>
        <w:rPr>
          <w:rFonts w:ascii="宋体" w:hAnsi="宋体" w:eastAsia="宋体"/>
          <w:sz w:val="24"/>
        </w:rPr>
        <w:t>王梦奎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学习八届全国人大二次会议《政府工作报告》辅导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本书出售、求购地址：https://www.jiaokey.com/book/detail/12705703.html</w:t>
      </w:r>
    </w:p>
    <w:p>
      <w:r>
        <w:t>更多相关图书推荐：https://www.jiaokey.com</w:t>
      </w:r>
    </w:p>
    <w:p>
      <w:r>
        <w:t>王梦奎 其他作品：https://www.jiaokey.com/tag/王梦奎.html</w:t>
      </w:r>
    </w:p>
    <w:p>
      <w:r>
        <w:t>关键词搜索：https://www.jiaokey.com/tag/学习八届全国人大二次会议《政府工作报告》辅导.html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