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书名：新世纪党的建设伟大工程  中共第三代领导执政党建设的新思路</w:t>
      </w:r>
    </w:p>
    <w:p>
      <w:r>
        <w:t>作者：王河主编</w:t>
      </w:r>
    </w:p>
    <w:p>
      <w:r>
        <w:t>出版社：杭州：浙江人民出版社</w:t>
      </w:r>
    </w:p>
    <w:p>
      <w:r>
        <w:t>出版日期：2002.05</w:t>
      </w:r>
    </w:p>
    <w:p>
      <w:r>
        <w:t>总页数：434</w:t>
      </w:r>
    </w:p>
    <w:p>
      <w:r>
        <w:t>更多请访问教客网: www.jiaokey.com</w:t>
      </w:r>
    </w:p>
    <w:p>
      <w:r>
        <w:t>新世纪党的建设伟大工程  中共第三代领导执政党建设的新思路 评论地址：https://www.jiaokey.com/book/detail/12704563.html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