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书名：博弈生存  社会现象的博弈论解读</w:t>
      </w:r>
    </w:p>
    <w:p>
      <w:r>
        <w:t>作者：潘天群著</w:t>
      </w:r>
    </w:p>
    <w:p>
      <w:r>
        <w:t>出版社：北京：中央编译出版社</w:t>
      </w:r>
    </w:p>
    <w:p>
      <w:r>
        <w:t>出版日期：2003.05</w:t>
      </w:r>
    </w:p>
    <w:p>
      <w:r>
        <w:t>总页数：225</w:t>
      </w:r>
    </w:p>
    <w:p>
      <w:r>
        <w:t>更多请访问教客网: www.jiaokey.com</w:t>
      </w:r>
    </w:p>
    <w:p>
      <w:r>
        <w:t>博弈生存  社会现象的博弈论解读 评论地址：https://www.jiaokey.com/book/detail/12704149.html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