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应酬学：现代人百事百通的处世术</w:t>
      </w:r>
    </w:p>
    <w:p>
      <w:r>
        <w:rPr>
          <w:rFonts w:ascii="宋体" w:hAnsi="宋体" w:eastAsia="宋体"/>
          <w:sz w:val="24"/>
        </w:rPr>
        <w:t>卢建锵  王又林著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应酬学：现代人百事百通的处世术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卢建锵  王又林著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本书出售、求购地址：https://www.jiaokey.com/book/detail/12703242.html</w:t>
      </w:r>
    </w:p>
    <w:p>
      <w:r>
        <w:t>更多相关图书推荐：https://www.jiaokey.com</w:t>
      </w:r>
    </w:p>
    <w:p>
      <w:r>
        <w:t>卢建锵  王又林著 其他作品：https://www.jiaokey.com/tag/卢建锵  王又林著.html</w:t>
      </w:r>
    </w:p>
    <w:p>
      <w:r>
        <w:t>中国计量出版社 出版图书：https://www.jiaokey.com/tag/中国计量出版社.html</w:t>
      </w:r>
    </w:p>
    <w:p>
      <w:r>
        <w:t>关键词搜索：https://www.jiaokey.com/tag/应酬学：现代人百事百通的处世术.html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