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超级业务员做了什么？  成功金钥101</w:t>
      </w:r>
    </w:p>
    <w:p>
      <w:r>
        <w:rPr>
          <w:rFonts w:ascii="宋体" w:hAnsi="宋体" w:eastAsia="宋体"/>
          <w:sz w:val="24"/>
        </w:rPr>
        <w:t>西野浩辉著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超级业务员做了什么？  成功金钥101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本书出售、求购地址：https://www.jiaokey.com/book/detail/12702974.html</w:t>
      </w:r>
    </w:p>
    <w:p>
      <w:r>
        <w:t>更多相关图书推荐：https://www.jiaokey.com</w:t>
      </w:r>
    </w:p>
    <w:p>
      <w:r>
        <w:t>西野浩辉著 其他作品：https://www.jiaokey.com/tag/西野浩辉著.html</w:t>
      </w:r>
    </w:p>
    <w:p>
      <w:r>
        <w:t>台湾东贩 出版图书：https://www.jiaokey.com/tag/台湾东贩.html</w:t>
      </w:r>
    </w:p>
    <w:p>
      <w:r>
        <w:t>关键词搜索：https://www.jiaokey.com/tag/超级业务员做了什么？  成功金钥101.html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