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天然文岩渠流域水利、土壤、生物资源研究报告集  1983-1985</w:t>
      </w:r>
    </w:p>
    <w:p>
      <w:r>
        <w:rPr>
          <w:rFonts w:ascii="宋体" w:hAnsi="宋体" w:eastAsia="宋体"/>
          <w:sz w:val="24"/>
        </w:rPr>
        <w:t>中国科学院黄淮海平原天然文岩渠流域农业发展战略及综合治理科技攻关...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天然文岩渠流域水利、土壤、生物资源研究报告集  1983-1985</w:t>
            </w:r>
          </w:p>
        </w:tc>
      </w:tr>
      <w:tr>
        <w:tc>
          <w:tcPr>
            <w:tcW w:type="dxa" w:w="4320"/>
          </w:tcPr>
          <w:p>
            <w:r>
              <w:t>作者</w:t>
            </w:r>
          </w:p>
        </w:tc>
        <w:tc>
          <w:tcPr>
            <w:tcW w:type="dxa" w:w="4320"/>
          </w:tcPr>
          <w:p>
            <w:r>
              <w:t>中国科学院黄淮海平原天然文岩渠流域农业发展战略及综合治理科技攻关...</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本书出售、求购地址：https://www.jiaokey.com/book/detail/12702888.html</w:t>
      </w:r>
    </w:p>
    <w:p>
      <w:r>
        <w:t>更多相关图书推荐：https://www.jiaokey.com</w:t>
      </w:r>
    </w:p>
    <w:p>
      <w:r>
        <w:t>中国科学院黄淮海平原天然文岩渠流域农业发展战略及综合治理科技攻关... 其他作品：https://www.jiaokey.com/tag/中国科学院黄淮海平原天然文岩渠流域农业发展战略及综合治理科技攻关....html</w:t>
      </w:r>
    </w:p>
    <w:p>
      <w:r>
        <w:t>关键词搜索：https://www.jiaokey.com/tag/天然文岩渠流域水利、土壤、生物资源研究报告集  1983-1985.html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