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天主教在台开教记  道明会士的百年耕耘</w:t>
      </w:r>
    </w:p>
    <w:p>
      <w:r>
        <w:rPr>
          <w:rFonts w:ascii="宋体" w:hAnsi="宋体" w:eastAsia="宋体"/>
          <w:sz w:val="24"/>
        </w:rPr>
        <w:t>Pabol Fernandez O.P.著；黄德宽译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天主教在台开教记  道明会士的百年耕耘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Pabol Fernandez O.P.著；黄德宽译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本书出售、求购地址：https://www.jiaokey.com/book/detail/12702526.html</w:t>
      </w:r>
    </w:p>
    <w:p>
      <w:r>
        <w:t>更多相关图书推荐：https://www.jiaokey.com</w:t>
      </w:r>
    </w:p>
    <w:p>
      <w:r>
        <w:t>Pabol Fernandez O.P.著；黄德宽译 其他作品：https://www.jiaokey.com/tag/Pabol Fernandez O.P.著；黄德宽译.html</w:t>
      </w:r>
    </w:p>
    <w:p>
      <w:r>
        <w:t>光启出版社 出版图书：https://www.jiaokey.com/tag/光启出版社.html</w:t>
      </w:r>
    </w:p>
    <w:p>
      <w:r>
        <w:t>关键词搜索：https://www.jiaokey.com/tag/天主教在台开教记  道明会士的百年耕耘.html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