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女叛徒  汉英对照</w:t>
      </w:r>
    </w:p>
    <w:p>
      <w:r>
        <w:rPr>
          <w:rFonts w:ascii="宋体" w:hAnsi="宋体" w:eastAsia="宋体"/>
          <w:sz w:val="24"/>
        </w:rPr>
        <w:t>谢冰莹著；林如斯，林无双英译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女叛徒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谢冰莹著；林如斯，林无双英译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本书出售、求购地址：https://www.jiaokey.com/book/detail/12702184.html</w:t>
      </w:r>
    </w:p>
    <w:p>
      <w:r>
        <w:t>更多相关图书推荐：https://www.jiaokey.com</w:t>
      </w:r>
    </w:p>
    <w:p>
      <w:r>
        <w:t>谢冰莹著；林如斯，林无双英译 其他作品：https://www.jiaokey.com/tag/谢冰莹著；林如斯，林无双英译.html</w:t>
      </w:r>
    </w:p>
    <w:p>
      <w:r>
        <w:t>民光书局 出版图书：https://www.jiaokey.com/tag/民光书局.html</w:t>
      </w:r>
    </w:p>
    <w:p>
      <w:r>
        <w:t>关键词搜索：https://www.jiaokey.com/tag/女叛徒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