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传统文化面面观丛书  儒家文化面面观</w:t>
      </w:r>
    </w:p>
    <w:p>
      <w:r>
        <w:rPr>
          <w:rFonts w:ascii="宋体" w:hAnsi="宋体" w:eastAsia="宋体"/>
          <w:sz w:val="24"/>
        </w:rPr>
        <w:t>杨朝明等著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传统文化面面观丛书  儒家文化面面观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本书出售、求购地址：https://www.jiaokey.com/book/detail/12699387.html</w:t>
      </w:r>
    </w:p>
    <w:p>
      <w:r>
        <w:t>更多相关图书推荐：https://www.jiaokey.com</w:t>
      </w:r>
    </w:p>
    <w:p>
      <w:r>
        <w:t>杨朝明等著 其他作品：https://www.jiaokey.com/tag/杨朝明等著.html</w:t>
      </w:r>
    </w:p>
    <w:p>
      <w:r>
        <w:t>关键词搜索：https://www.jiaokey.com/tag/传统文化面面观丛书  儒家文化面面观.html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