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空果茶与擬匹克茶云南山茶科两新属</w:t>
      </w:r>
    </w:p>
    <w:p>
      <w:r>
        <w:rPr>
          <w:rFonts w:ascii="宋体" w:hAnsi="宋体" w:eastAsia="宋体"/>
          <w:sz w:val="24"/>
        </w:rPr>
        <w:t>胡先骕编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空果茶与擬匹克茶云南山茶科两新属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本书出售、求购地址：https://www.jiaokey.com/book/detail/12699259.html</w:t>
      </w:r>
    </w:p>
    <w:p>
      <w:r>
        <w:t>更多相关图书推荐：https://www.jiaokey.com</w:t>
      </w:r>
    </w:p>
    <w:p>
      <w:r>
        <w:t>胡先骕编 其他作品：https://www.jiaokey.com/tag/胡先骕编.html</w:t>
      </w:r>
    </w:p>
    <w:p>
      <w:r>
        <w:t>关键词搜索：https://www.jiaokey.com/tag/空果茶与擬匹克茶云南山茶科两新属.html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