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关于中国铁线蕨属的形态、分类和生态特性的探讨（摘要）</w:t>
      </w:r>
    </w:p>
    <w:p>
      <w:r>
        <w:rPr>
          <w:rFonts w:ascii="宋体" w:hAnsi="宋体" w:eastAsia="宋体"/>
          <w:sz w:val="24"/>
        </w:rPr>
        <w:t>秦仁昌编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关于中国铁线蕨属的形态、分类和生态特性的探讨（摘要）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秦仁昌编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本书出售、求购地址：https://www.jiaokey.com/book/detail/12699241.html</w:t>
      </w:r>
    </w:p>
    <w:p>
      <w:r>
        <w:t>更多相关图书推荐：https://www.jiaokey.com</w:t>
      </w:r>
    </w:p>
    <w:p>
      <w:r>
        <w:t>秦仁昌编 其他作品：https://www.jiaokey.com/tag/秦仁昌编.html</w:t>
      </w:r>
    </w:p>
    <w:p>
      <w:r>
        <w:t>关键词搜索：https://www.jiaokey.com/tag/关于中国铁线蕨属的形态、分类和生态特性的探讨（摘要）.html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