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世界遗产视野中的历史街区  以绍兴古城历史街区为例</w:t>
      </w:r>
    </w:p>
    <w:p>
      <w:r>
        <w:rPr>
          <w:rFonts w:ascii="宋体" w:hAnsi="宋体" w:eastAsia="宋体"/>
          <w:sz w:val="24"/>
        </w:rPr>
        <w:t>阙维民，戴湘毅，张洁，张冰雪，张雪著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世界遗产视野中的历史街区  以绍兴古城历史街区为例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阙维民，戴湘毅，张洁，张冰雪，张雪著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本书出售、求购地址：https://www.jiaokey.com/book/detail/12698521.html</w:t>
      </w:r>
    </w:p>
    <w:p>
      <w:r>
        <w:t>更多相关图书推荐：https://www.jiaokey.com</w:t>
      </w:r>
    </w:p>
    <w:p>
      <w:r>
        <w:t>阙维民，戴湘毅，张洁，张冰雪，张雪著 其他作品：https://www.jiaokey.com/tag/阙维民，戴湘毅，张洁，张冰雪，张雪著.html</w:t>
      </w:r>
    </w:p>
    <w:p>
      <w:r>
        <w:t>北京：中华书局 出版图书：https://www.jiaokey.com/tag/北京：中华书局.html</w:t>
      </w:r>
    </w:p>
    <w:p>
      <w:r>
        <w:t>关键词搜索：https://www.jiaokey.com/tag/世界遗产视野中的历史街区  以绍兴古城历史街区为例.html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