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书名：咸同年间清廷与湘淮集团权力格局之变迁</w:t>
      </w:r>
    </w:p>
    <w:p>
      <w:r>
        <w:t>作者：邱涛著</w:t>
      </w:r>
    </w:p>
    <w:p>
      <w:r>
        <w:t>出版社：</w:t>
      </w:r>
    </w:p>
    <w:p>
      <w:r>
        <w:t>出版日期：2010.06</w:t>
      </w:r>
    </w:p>
    <w:p>
      <w:r>
        <w:t>总页数：404</w:t>
      </w:r>
    </w:p>
    <w:p>
      <w:r>
        <w:t>更多请访问教客网: www.jiaokey.com</w:t>
      </w:r>
    </w:p>
    <w:p>
      <w:r>
        <w:t>咸同年间清廷与湘淮集团权力格局之变迁 评论地址：https://www.jiaokey.com/book/detail/12698494.html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