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商业会计核算方法体系模拟实习资料</w:t>
      </w:r>
    </w:p>
    <w:p>
      <w:r>
        <w:rPr>
          <w:rFonts w:ascii="宋体" w:hAnsi="宋体" w:eastAsia="宋体"/>
          <w:sz w:val="24"/>
        </w:rPr>
        <w:t>李湘恺，王达莉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商业会计核算方法体系模拟实习资料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李湘恺，王达莉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本书出售、求购地址：https://www.jiaokey.com/book/detail/12695929.html</w:t>
      </w:r>
    </w:p>
    <w:p>
      <w:r>
        <w:t>更多相关图书推荐：https://www.jiaokey.com</w:t>
      </w:r>
    </w:p>
    <w:p>
      <w:r>
        <w:t>李湘恺，王达莉 其他作品：https://www.jiaokey.com/tag/李湘恺，王达莉.html</w:t>
      </w:r>
    </w:p>
    <w:p>
      <w:r>
        <w:t>湖南商业专科学校 出版图书：https://www.jiaokey.com/tag/湖南商业专科学校.html</w:t>
      </w:r>
    </w:p>
    <w:p>
      <w:r>
        <w:t>关键词搜索：https://www.jiaokey.com/tag/商业会计核算方法体系模拟实习资料.html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