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  第七册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  第七册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本书出售、求购地址：https://www.jiaokey.com/book/detail/12695437.html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关键词搜索：https://www.jiaokey.com/tag/民法学说与判例研究  第七册.html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