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中兴经营管理丛书  初级实验计划法</w:t>
      </w:r>
    </w:p>
    <w:p>
      <w:r>
        <w:rPr>
          <w:rFonts w:ascii="宋体" w:hAnsi="宋体" w:eastAsia="宋体"/>
          <w:sz w:val="24"/>
        </w:rPr>
        <w:t>石川馨，中里博明，松本洋，伊东静男著；陈文哲译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中兴经营管理丛书  初级实验计划法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石川馨，中里博明，松本洋，伊东静男著；陈文哲译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本书出售、求购地址：https://www.jiaokey.com/book/detail/12693625.html</w:t>
      </w:r>
    </w:p>
    <w:p>
      <w:r>
        <w:t>更多相关图书推荐：https://www.jiaokey.com</w:t>
      </w:r>
    </w:p>
    <w:p>
      <w:r>
        <w:t>石川馨，中里博明，松本洋，伊东静男著；陈文哲译 其他作品：https://www.jiaokey.com/tag/石川馨，中里博明，松本洋，伊东静男著；陈文哲译.html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关键词搜索：https://www.jiaokey.com/tag/中兴经营管理丛书  初级实验计划法.html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