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中国中篇小说名著选评  3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中国中篇小说名著选评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本书出售、求购地址：https://www.jiaokey.com/book/detail/12693447.html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关键词搜索：https://www.jiaokey.com/tag/中国中篇小说名著选评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