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香港紫荆花书系：也斯诗  浮藻</w:t>
      </w:r>
    </w:p>
    <w:p>
      <w:r>
        <w:rPr>
          <w:rFonts w:ascii="宋体" w:hAnsi="宋体" w:eastAsia="宋体"/>
          <w:sz w:val="24"/>
        </w:rPr>
        <w:t>也斯著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香港紫荆花书系：也斯诗  浮藻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也斯著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北京：中国文联出版公司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本书出售、求购地址：https://www.jiaokey.com/book/detail/12693370.html</w:t>
      </w:r>
    </w:p>
    <w:p>
      <w:r>
        <w:t>更多相关图书推荐：https://www.jiaokey.com</w:t>
      </w:r>
    </w:p>
    <w:p>
      <w:r>
        <w:t>也斯著 其他作品：https://www.jiaokey.com/tag/也斯著.html</w:t>
      </w:r>
    </w:p>
    <w:p>
      <w:r>
        <w:t>北京：中国文联出版公司 出版图书：https://www.jiaokey.com/tag/北京：中国文联出版公司.html</w:t>
      </w:r>
    </w:p>
    <w:p>
      <w:r>
        <w:t>关键词搜索：https://www.jiaokey.com/tag/香港紫荆花书系：也斯诗  浮藻.html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