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宫廷与地方  十七至十八世纪的技术交流</w:t>
      </w:r>
    </w:p>
    <w:p>
      <w:r>
        <w:rPr>
          <w:rFonts w:ascii="宋体" w:hAnsi="宋体" w:eastAsia="宋体"/>
          <w:sz w:val="24"/>
        </w:rPr>
        <w:t>故宫博物院，柏林马普学会科学史所编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宫廷与地方  十七至十八世纪的技术交流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故宫博物院，柏林马普学会科学史所编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本书出售、求购地址：https://www.jiaokey.com/book/detail/12693055.html</w:t>
      </w:r>
    </w:p>
    <w:p>
      <w:r>
        <w:t>更多相关图书推荐：https://www.jiaokey.com</w:t>
      </w:r>
    </w:p>
    <w:p>
      <w:r>
        <w:t>故宫博物院，柏林马普学会科学史所编 其他作品：https://www.jiaokey.com/tag/故宫博物院，柏林马普学会科学史所编.html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关键词搜索：https://www.jiaokey.com/tag/宫廷与地方  十七至十八世纪的技术交流.html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