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大学英语四级710分真题精典  全题型特训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大学英语四级710分真题精典  全题型特训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本书出售、求购地址：https://www.jiaokey.com/book/detail/12690440.html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关键词搜索：https://www.jiaokey.com/tag/大学英语四级710分真题精典  全题型特训.html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