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书名：孩子行为异常的诊疗与预防</w:t>
      </w:r>
    </w:p>
    <w:p>
      <w:r>
        <w:t>作者：郑毅，崔永华主编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总页数：148</w:t>
      </w:r>
    </w:p>
    <w:p>
      <w:r>
        <w:t>更多请访问教客网: www.jiaokey.com</w:t>
      </w:r>
    </w:p>
    <w:p>
      <w:r>
        <w:t>孩子行为异常的诊疗与预防 评论地址：https://www.jiaokey.com/book/detail/12689132.html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