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青春绣像版中国古代四大名剧  西厢记</w:t>
      </w:r>
    </w:p>
    <w:p>
      <w:r>
        <w:rPr>
          <w:rFonts w:ascii="宋体" w:hAnsi="宋体" w:eastAsia="宋体"/>
          <w:sz w:val="24"/>
        </w:rPr>
        <w:t>（元）王实甫原著；李真瑜，邓凌源改编；（美）博，李子亮译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青春绣像版中国古代四大名剧  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（元）王实甫原著；李真瑜，邓凌源改编；（美）博，李子亮译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本书出售、求购地址：https://www.jiaokey.com/book/detail/12685890.html</w:t>
      </w:r>
    </w:p>
    <w:p>
      <w:r>
        <w:t>更多相关图书推荐：https://www.jiaokey.com</w:t>
      </w:r>
    </w:p>
    <w:p>
      <w:r>
        <w:t>（元）王实甫原著；李真瑜，邓凌源改编；（美）博，李子亮译 其他作品：https://www.jiaokey.com/tag/（元）王实甫原著；李真瑜，邓凌源改编；（美）博，李子亮译.html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关键词搜索：https://www.jiaokey.com/tag/青春绣像版中国古代四大名剧  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