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昆虫不育技术原理及在大面积害虫综合治理中的应用</w:t>
      </w:r>
    </w:p>
    <w:p>
      <w:r>
        <w:rPr>
          <w:rFonts w:ascii="宋体" w:hAnsi="宋体" w:eastAsia="宋体"/>
          <w:sz w:val="24"/>
        </w:rPr>
        <w:t>阿诺德·戴克，乔治·亨德里克斯，阿兰·鲁宾逊编著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昆虫不育技术原理及在大面积害虫综合治理中的应用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阿诺德·戴克，乔治·亨德里克斯，阿兰·鲁宾逊编著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本书出售、求购地址：https://www.jiaokey.com/book/detail/12682906.html</w:t>
      </w:r>
    </w:p>
    <w:p>
      <w:r>
        <w:t>更多相关图书推荐：https://www.jiaokey.com</w:t>
      </w:r>
    </w:p>
    <w:p>
      <w:r>
        <w:t>阿诺德·戴克，乔治·亨德里克斯，阿兰·鲁宾逊编著 其他作品：https://www.jiaokey.com/tag/阿诺德·戴克，乔治·亨德里克斯，阿兰·鲁宾逊编著.html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关键词搜索：https://www.jiaokey.com/tag/昆虫不育技术原理及在大面积害虫综合治理中的应用.html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