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小学数学课堂教学策略  师生互动共同创建有效课堂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小学数学课堂教学策略  师生互动共同创建有效课堂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本书出售、求购地址：https://www.jiaokey.com/book/detail/12676704.html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关键词搜索：https://www.jiaokey.com/tag/小学数学课堂教学策略  师生互动共同创建有效课堂.html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