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书名：脱水蔬菜加工技术与设备</w:t>
      </w:r>
    </w:p>
    <w:p>
      <w:r>
        <w:t>作者：谢奇珍，沈瑾，程岚主编</w:t>
      </w:r>
    </w:p>
    <w:p>
      <w:r>
        <w:t>出版社：银川：宁夏少年儿童出版社</w:t>
      </w:r>
    </w:p>
    <w:p>
      <w:r>
        <w:t>出版日期：2010.02</w:t>
      </w:r>
    </w:p>
    <w:p>
      <w:r>
        <w:t>总页数：159</w:t>
      </w:r>
    </w:p>
    <w:p>
      <w:r>
        <w:t>更多请访问教客网: www.jiaokey.com</w:t>
      </w:r>
    </w:p>
    <w:p>
      <w:r>
        <w:t>脱水蔬菜加工技术与设备 评论地址：https://www.jiaokey.com/book/detail/12676397.html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