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使终端店铺销售业绩提升3倍  晨会话题99</w:t>
      </w:r>
    </w:p>
    <w:p>
      <w:r>
        <w:rPr>
          <w:rFonts w:ascii="宋体" w:hAnsi="宋体" w:eastAsia="宋体"/>
          <w:sz w:val="24"/>
        </w:rPr>
        <w:t>杨素瑞编著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使终端店铺销售业绩提升3倍  晨会话题99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本书出售、求购地址：https://www.jiaokey.com/book/detail/12675527.html</w:t>
      </w:r>
    </w:p>
    <w:p>
      <w:r>
        <w:t>更多相关图书推荐：https://www.jiaokey.com</w:t>
      </w:r>
    </w:p>
    <w:p>
      <w:r>
        <w:t>杨素瑞编著 其他作品：https://www.jiaokey.com/tag/杨素瑞编著.html</w:t>
      </w:r>
    </w:p>
    <w:p>
      <w:r>
        <w:t>关键词搜索：https://www.jiaokey.com/tag/使终端店铺销售业绩提升3倍  晨会话题99.html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