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书名：SAP2000结构工程案例分析</w:t>
      </w:r>
    </w:p>
    <w:p>
      <w:r>
        <w:t>作者：陈昌宏著</w:t>
      </w:r>
    </w:p>
    <w:p>
      <w:r>
        <w:t>出版社：北京：冶金工业出版社</w:t>
      </w:r>
    </w:p>
    <w:p>
      <w:r>
        <w:t>出版日期：2010.06</w:t>
      </w:r>
    </w:p>
    <w:p>
      <w:r>
        <w:t>总页数：154</w:t>
      </w:r>
    </w:p>
    <w:p>
      <w:r>
        <w:t>更多请访问教客网: www.jiaokey.com</w:t>
      </w:r>
    </w:p>
    <w:p>
      <w:r>
        <w:t>SAP2000结构工程案例分析 评论地址：https://www.jiaokey.com/book/detail/12675002.html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