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救助保护流浪未成年人“郑州模式”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救助保护流浪未成年人“郑州模式”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本书出售、求购地址：https://www.jiaokey.com/book/detail/12674175.html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关键词搜索：https://www.jiaokey.com/tag/救助保护流浪未成年人“郑州模式”.html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