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第11册  工资管理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第11册  工资管理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本书出售、求购地址：https://www.jiaokey.com/book/detail/12673630.html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关键词搜索：https://www.jiaokey.com/tag/农业人事劳动工作文件选编  第11册  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